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7500F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  <w:lang w:val="en-US" w:eastAsia="zh-CN"/>
        </w:rPr>
        <w:t>1</w:t>
      </w:r>
    </w:p>
    <w:p w14:paraId="46D859A1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default" w:ascii="Times New Roman" w:hAnsi="Times New Roman" w:eastAsia="方正公文小标宋" w:cs="Times New Roman"/>
          <w:snapToGrid w:val="0"/>
          <w:sz w:val="44"/>
          <w:szCs w:val="44"/>
          <w:highlight w:val="none"/>
        </w:rPr>
      </w:pPr>
      <w:r>
        <w:rPr>
          <w:rFonts w:hint="default" w:ascii="Times New Roman" w:hAnsi="Times New Roman" w:eastAsia="方正公文小标宋" w:cs="Times New Roman"/>
          <w:snapToGrid w:val="0"/>
          <w:sz w:val="44"/>
          <w:szCs w:val="44"/>
          <w:highlight w:val="none"/>
        </w:rPr>
        <w:t>考生考试设备要求</w:t>
      </w:r>
    </w:p>
    <w:p w14:paraId="539E2F66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default" w:ascii="Times New Roman" w:hAnsi="Times New Roman" w:eastAsia="方正公文小标宋" w:cs="Times New Roman"/>
          <w:snapToGrid w:val="0"/>
          <w:sz w:val="36"/>
          <w:szCs w:val="36"/>
          <w:highlight w:val="none"/>
        </w:rPr>
      </w:pPr>
    </w:p>
    <w:p w14:paraId="766BA777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napToGrid w:val="0"/>
          <w:sz w:val="32"/>
          <w:szCs w:val="32"/>
          <w:highlight w:val="none"/>
        </w:rPr>
        <w:t>只支持手机</w:t>
      </w:r>
      <w:r>
        <w:rPr>
          <w:rFonts w:hint="eastAsia" w:ascii="Times New Roman" w:hAnsi="Times New Roman" w:eastAsia="仿宋" w:cs="Times New Roman"/>
          <w:b/>
          <w:bCs/>
          <w:snapToGrid w:val="0"/>
          <w:sz w:val="32"/>
          <w:szCs w:val="32"/>
          <w:highlight w:val="none"/>
          <w:lang w:val="en-US" w:eastAsia="zh-CN"/>
        </w:rPr>
        <w:t>考试</w:t>
      </w:r>
      <w:r>
        <w:rPr>
          <w:rFonts w:hint="default" w:ascii="Times New Roman" w:hAnsi="Times New Roman" w:eastAsia="仿宋" w:cs="Times New Roman"/>
          <w:b/>
          <w:bCs/>
          <w:snapToGrid w:val="0"/>
          <w:sz w:val="32"/>
          <w:szCs w:val="32"/>
          <w:highlight w:val="none"/>
        </w:rPr>
        <w:t>，不支持平板设备。</w:t>
      </w:r>
    </w:p>
    <w:p w14:paraId="1B3F9220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</w:rPr>
        <w:t>操作系统要求。Android5.0及以上、鸿蒙系统或苹果IOS12.0及以上，暂不支持自主内核的纯血鸿蒙系统。</w:t>
      </w:r>
    </w:p>
    <w:p w14:paraId="72E64C26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</w:rPr>
        <w:t>存储要求。运行内存（RAM）需 4G 及以上，存储内存（ROM）建议预留 2G 及以上可用空间。</w:t>
      </w:r>
    </w:p>
    <w:p w14:paraId="15D53FF5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</w:rPr>
        <w:t>摄像头要求。摄像头可正常调用。</w:t>
      </w:r>
    </w:p>
    <w:p w14:paraId="78CE2F72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</w:rPr>
        <w:t>网络要求。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eastAsia="zh-CN"/>
        </w:rPr>
        <w:t>Wi-Fi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</w:rPr>
        <w:t>环境网络带宽2M及以上或4G/5G移动网络。</w:t>
      </w:r>
    </w:p>
    <w:p w14:paraId="6446F0BD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</w:rPr>
        <w:t>其他。安装过程中，所有系统提示获取权限，全部需要选择允许。</w:t>
      </w:r>
    </w:p>
    <w:p w14:paraId="02EDAF6B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snapToGrid w:val="0"/>
          <w:sz w:val="32"/>
          <w:szCs w:val="32"/>
          <w:highlight w:val="none"/>
        </w:rPr>
      </w:pPr>
    </w:p>
    <w:p w14:paraId="423FF1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1BD840-6F8B-48BB-AFFA-21C36D21BBB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ABE0035-6C3A-4D00-A4D3-362E635CB7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80BED8-1311-44AB-93D4-5B0CCBA7E0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5681D"/>
    <w:rsid w:val="7F45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2026-03-18T12:17:00Z</dcterms:created>
  <dc:creator>罗婕</dc:creator>
  <cp:lastModifiedBy>罗婕</cp:lastModifiedBy>
  <dcterms:modified xsi:type="dcterms:W3CDTF">2026-03-18T12:18:08Z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5A78801198B840019D8F91F0A8EFACC3_11</vt:lpwstr>
  </property>
  <property fmtid="{D5CDD505-2E9C-101B-9397-08002B2CF9AE}" pid="4" name="KSOTemplateDocerSaveRecord">
    <vt:lpwstr>eyJoZGlkIjoiZWQ1NmI2ODc4ZTU2ODJjMjA0OWNkZGNhZTczZTE5MzkiLCJ1c2VySWQiOiIzNjA3MTMwNTEifQ==</vt:lpwstr>
  </property>
</Properties>
</file>